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255"/>
        <w:gridCol w:w="730"/>
        <w:gridCol w:w="1621"/>
        <w:gridCol w:w="326"/>
        <w:gridCol w:w="3560"/>
        <w:gridCol w:w="229"/>
      </w:tblGrid>
      <w:tr w:rsidR="006C059D" w:rsidRPr="005D2D24" w:rsidTr="00CD45D2">
        <w:trPr>
          <w:gridBefore w:val="1"/>
          <w:wBefore w:w="403" w:type="dxa"/>
          <w:trHeight w:val="1801"/>
        </w:trPr>
        <w:tc>
          <w:tcPr>
            <w:tcW w:w="3255" w:type="dxa"/>
            <w:shd w:val="clear" w:color="auto" w:fill="FFFFFF"/>
            <w:vAlign w:val="center"/>
          </w:tcPr>
          <w:p w:rsidR="006C059D" w:rsidRPr="005D2D24" w:rsidRDefault="006C059D" w:rsidP="00CD45D2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5D2D24">
              <w:rPr>
                <w:b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677" w:type="dxa"/>
            <w:gridSpan w:val="3"/>
            <w:shd w:val="clear" w:color="auto" w:fill="FFFFFF"/>
            <w:vAlign w:val="center"/>
          </w:tcPr>
          <w:tbl>
            <w:tblPr>
              <w:tblW w:w="0" w:type="auto"/>
              <w:tblInd w:w="695" w:type="dxa"/>
              <w:tblLook w:val="01E0" w:firstRow="1" w:lastRow="1" w:firstColumn="1" w:lastColumn="1" w:noHBand="0" w:noVBand="0"/>
            </w:tblPr>
            <w:tblGrid>
              <w:gridCol w:w="1599"/>
            </w:tblGrid>
            <w:tr w:rsidR="006C059D" w:rsidRPr="005D2D24" w:rsidTr="00CD45D2">
              <w:trPr>
                <w:trHeight w:val="953"/>
              </w:trPr>
              <w:tc>
                <w:tcPr>
                  <w:tcW w:w="1599" w:type="dxa"/>
                </w:tcPr>
                <w:p w:rsidR="006C059D" w:rsidRPr="005D2D24" w:rsidRDefault="006C059D" w:rsidP="00CD45D2">
                  <w:pPr>
                    <w:contextualSpacing/>
                    <w:jc w:val="center"/>
                    <w:rPr>
                      <w:b/>
                    </w:rPr>
                  </w:pPr>
                  <w:r w:rsidRPr="008A2536">
                    <w:rPr>
                      <w:b/>
                      <w:noProof/>
                      <w:lang w:eastAsia="ru-RU"/>
                    </w:rPr>
                    <w:drawing>
                      <wp:inline distT="0" distB="0" distL="0" distR="0" wp14:anchorId="657C43B6" wp14:editId="6B3E906E">
                        <wp:extent cx="781050" cy="781050"/>
                        <wp:effectExtent l="19050" t="0" r="0" b="0"/>
                        <wp:docPr id="2" name="Рисунок 1" descr="Герб для положения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059D" w:rsidRPr="005D2D24" w:rsidRDefault="006C059D" w:rsidP="00CD45D2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789" w:type="dxa"/>
            <w:gridSpan w:val="2"/>
            <w:shd w:val="clear" w:color="auto" w:fill="FFFFFF"/>
            <w:vAlign w:val="center"/>
          </w:tcPr>
          <w:p w:rsidR="006C059D" w:rsidRPr="005D2D24" w:rsidRDefault="006C059D" w:rsidP="00CD45D2">
            <w:pPr>
              <w:contextualSpacing/>
              <w:jc w:val="center"/>
              <w:rPr>
                <w:rFonts w:eastAsia="MS Gothic"/>
                <w:b/>
              </w:rPr>
            </w:pPr>
            <w:r w:rsidRPr="005D2D24">
              <w:rPr>
                <w:b/>
              </w:rPr>
              <w:t xml:space="preserve">АЛТАЙ РЕСПУБЛИКАНЫН КАН-ООЗЫ АЙМАКТЫН МОТЫ-ООЗЫ </w:t>
            </w:r>
            <w:r w:rsidRPr="005D2D24">
              <w:rPr>
                <w:b/>
                <w:lang w:val="en-US"/>
              </w:rPr>
              <w:t>J</w:t>
            </w:r>
            <w:r w:rsidRPr="005D2D24">
              <w:rPr>
                <w:b/>
              </w:rPr>
              <w:t>УРТТЫН МУНИЦИПАЛ Т</w:t>
            </w:r>
            <w:r w:rsidRPr="005D2D24">
              <w:rPr>
                <w:rFonts w:eastAsia="MS Gothic"/>
                <w:b/>
              </w:rPr>
              <w:t>Ӧ</w:t>
            </w:r>
            <w:r w:rsidRPr="005D2D24">
              <w:rPr>
                <w:rFonts w:eastAsia="Microsoft YaHei"/>
                <w:b/>
              </w:rPr>
              <w:t>З</w:t>
            </w:r>
            <w:r w:rsidRPr="005D2D24">
              <w:rPr>
                <w:rFonts w:eastAsia="MS Gothic"/>
                <w:b/>
              </w:rPr>
              <w:t>Ӧ</w:t>
            </w:r>
            <w:r w:rsidRPr="005D2D24">
              <w:rPr>
                <w:rFonts w:eastAsia="Microsoft YaHei"/>
                <w:b/>
              </w:rPr>
              <w:t>ЛМ</w:t>
            </w:r>
            <w:r w:rsidRPr="005D2D24">
              <w:rPr>
                <w:rFonts w:eastAsia="MS Gothic"/>
                <w:b/>
              </w:rPr>
              <w:t>Ӧ</w:t>
            </w:r>
            <w:r w:rsidRPr="005D2D24">
              <w:rPr>
                <w:rFonts w:eastAsia="Microsoft YaHei"/>
                <w:b/>
              </w:rPr>
              <w:t>ЗИНИ</w:t>
            </w:r>
            <w:r w:rsidRPr="005D2D24">
              <w:rPr>
                <w:rFonts w:eastAsia="MS Gothic"/>
                <w:b/>
              </w:rPr>
              <w:t>Ҥ</w:t>
            </w:r>
          </w:p>
          <w:p w:rsidR="006C059D" w:rsidRPr="005D2D24" w:rsidRDefault="006C059D" w:rsidP="00CD45D2">
            <w:pPr>
              <w:contextualSpacing/>
              <w:jc w:val="center"/>
              <w:rPr>
                <w:b/>
              </w:rPr>
            </w:pPr>
            <w:r w:rsidRPr="005D2D24">
              <w:rPr>
                <w:b/>
              </w:rPr>
              <w:t>АДМИНИСТРАЦИЯЗЫ</w:t>
            </w:r>
          </w:p>
        </w:tc>
      </w:tr>
      <w:tr w:rsidR="006C059D" w:rsidRPr="005D2D24" w:rsidTr="00CD45D2">
        <w:tblPrEx>
          <w:tblBorders>
            <w:bottom w:val="thinThickMediumGap" w:sz="2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64"/>
        </w:trPr>
        <w:tc>
          <w:tcPr>
            <w:tcW w:w="4388" w:type="dxa"/>
            <w:gridSpan w:val="3"/>
            <w:tcBorders>
              <w:bottom w:val="thinThickMediumGap" w:sz="24" w:space="0" w:color="auto"/>
            </w:tcBorders>
          </w:tcPr>
          <w:p w:rsidR="006C059D" w:rsidRPr="005D2D24" w:rsidRDefault="006C059D" w:rsidP="00CD45D2">
            <w:pPr>
              <w:ind w:right="252"/>
              <w:jc w:val="center"/>
              <w:rPr>
                <w:b/>
              </w:rPr>
            </w:pPr>
            <w:r w:rsidRPr="005D2D24">
              <w:t xml:space="preserve">    </w:t>
            </w:r>
          </w:p>
        </w:tc>
        <w:tc>
          <w:tcPr>
            <w:tcW w:w="1621" w:type="dxa"/>
            <w:tcBorders>
              <w:bottom w:val="thinThickMediumGap" w:sz="24" w:space="0" w:color="auto"/>
            </w:tcBorders>
          </w:tcPr>
          <w:p w:rsidR="006C059D" w:rsidRPr="005D2D24" w:rsidRDefault="006C059D" w:rsidP="00CD45D2">
            <w:pPr>
              <w:jc w:val="center"/>
            </w:pPr>
          </w:p>
        </w:tc>
        <w:tc>
          <w:tcPr>
            <w:tcW w:w="3886" w:type="dxa"/>
            <w:gridSpan w:val="2"/>
            <w:tcBorders>
              <w:bottom w:val="thinThickMediumGap" w:sz="24" w:space="0" w:color="auto"/>
            </w:tcBorders>
          </w:tcPr>
          <w:p w:rsidR="006C059D" w:rsidRPr="005D2D24" w:rsidRDefault="006C059D" w:rsidP="00CD45D2">
            <w:pPr>
              <w:jc w:val="center"/>
              <w:rPr>
                <w:b/>
              </w:rPr>
            </w:pPr>
          </w:p>
        </w:tc>
      </w:tr>
    </w:tbl>
    <w:p w:rsidR="006C059D" w:rsidRDefault="006C059D" w:rsidP="006C059D">
      <w:pPr>
        <w:shd w:val="clear" w:color="auto" w:fill="FFFFFF"/>
        <w:tabs>
          <w:tab w:val="left" w:pos="8395"/>
        </w:tabs>
        <w:spacing w:line="317" w:lineRule="exact"/>
        <w:rPr>
          <w:iCs/>
          <w:spacing w:val="-1"/>
          <w:sz w:val="28"/>
          <w:szCs w:val="28"/>
        </w:rPr>
      </w:pPr>
    </w:p>
    <w:p w:rsidR="006C059D" w:rsidRPr="005D2D24" w:rsidRDefault="006C059D" w:rsidP="006C059D">
      <w:pPr>
        <w:shd w:val="clear" w:color="auto" w:fill="FFFFFF"/>
        <w:tabs>
          <w:tab w:val="left" w:pos="8395"/>
        </w:tabs>
        <w:spacing w:line="317" w:lineRule="exact"/>
        <w:rPr>
          <w:b/>
          <w:iCs/>
          <w:spacing w:val="-1"/>
          <w:sz w:val="28"/>
          <w:szCs w:val="28"/>
        </w:rPr>
      </w:pPr>
      <w:r w:rsidRPr="005D2D24">
        <w:rPr>
          <w:b/>
          <w:iCs/>
          <w:spacing w:val="-1"/>
          <w:sz w:val="28"/>
          <w:szCs w:val="28"/>
        </w:rPr>
        <w:t xml:space="preserve">   ПОСТАНОВЛЕНИЕ</w:t>
      </w:r>
      <w:r w:rsidRPr="005D2D24">
        <w:rPr>
          <w:b/>
          <w:iCs/>
          <w:spacing w:val="-1"/>
          <w:sz w:val="28"/>
          <w:szCs w:val="28"/>
        </w:rPr>
        <w:tab/>
        <w:t xml:space="preserve">        </w:t>
      </w:r>
      <w:r w:rsidRPr="005D2D24">
        <w:rPr>
          <w:b/>
          <w:iCs/>
          <w:spacing w:val="-1"/>
          <w:sz w:val="28"/>
          <w:szCs w:val="28"/>
          <w:lang w:val="en-US"/>
        </w:rPr>
        <w:t>J</w:t>
      </w:r>
      <w:r>
        <w:rPr>
          <w:b/>
          <w:iCs/>
          <w:spacing w:val="-1"/>
          <w:sz w:val="28"/>
          <w:szCs w:val="28"/>
        </w:rPr>
        <w:t>ОП</w:t>
      </w:r>
    </w:p>
    <w:p w:rsidR="006C059D" w:rsidRDefault="006C059D" w:rsidP="006C059D">
      <w:pPr>
        <w:pStyle w:val="a6"/>
        <w:spacing w:after="0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   </w:t>
      </w:r>
      <w:proofErr w:type="gramStart"/>
      <w:r>
        <w:rPr>
          <w:iCs/>
          <w:spacing w:val="-1"/>
          <w:sz w:val="28"/>
          <w:szCs w:val="28"/>
        </w:rPr>
        <w:t>«</w:t>
      </w:r>
      <w:r w:rsidR="005A6D28">
        <w:rPr>
          <w:iCs/>
          <w:spacing w:val="-1"/>
          <w:sz w:val="28"/>
          <w:szCs w:val="28"/>
        </w:rPr>
        <w:t xml:space="preserve"> 12</w:t>
      </w:r>
      <w:proofErr w:type="gramEnd"/>
      <w:r w:rsidR="005A6D28">
        <w:rPr>
          <w:iCs/>
          <w:spacing w:val="-1"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 xml:space="preserve">» </w:t>
      </w:r>
      <w:r w:rsidR="005A6D28">
        <w:rPr>
          <w:iCs/>
          <w:spacing w:val="-1"/>
          <w:sz w:val="28"/>
          <w:szCs w:val="28"/>
        </w:rPr>
        <w:t xml:space="preserve"> июля </w:t>
      </w:r>
      <w:r>
        <w:rPr>
          <w:iCs/>
          <w:spacing w:val="-1"/>
          <w:sz w:val="28"/>
          <w:szCs w:val="28"/>
        </w:rPr>
        <w:t>2021</w:t>
      </w:r>
      <w:r w:rsidRPr="005D2D24">
        <w:rPr>
          <w:iCs/>
          <w:spacing w:val="-1"/>
          <w:sz w:val="28"/>
          <w:szCs w:val="28"/>
        </w:rPr>
        <w:t>г.</w:t>
      </w:r>
      <w:r w:rsidRPr="005D2D24">
        <w:rPr>
          <w:iCs/>
          <w:spacing w:val="-1"/>
          <w:sz w:val="28"/>
          <w:szCs w:val="28"/>
        </w:rPr>
        <w:tab/>
      </w:r>
      <w:r w:rsidRPr="005D2D24">
        <w:rPr>
          <w:iCs/>
          <w:spacing w:val="-1"/>
          <w:sz w:val="28"/>
          <w:szCs w:val="28"/>
        </w:rPr>
        <w:tab/>
      </w:r>
      <w:r w:rsidRPr="005D2D24">
        <w:rPr>
          <w:iCs/>
          <w:spacing w:val="-1"/>
          <w:sz w:val="28"/>
          <w:szCs w:val="28"/>
        </w:rPr>
        <w:tab/>
      </w:r>
      <w:r w:rsidRPr="005D2D24">
        <w:rPr>
          <w:iCs/>
          <w:spacing w:val="-1"/>
          <w:sz w:val="28"/>
          <w:szCs w:val="28"/>
        </w:rPr>
        <w:tab/>
      </w:r>
      <w:r>
        <w:rPr>
          <w:iCs/>
          <w:spacing w:val="-1"/>
          <w:sz w:val="28"/>
          <w:szCs w:val="28"/>
        </w:rPr>
        <w:tab/>
        <w:t xml:space="preserve">                            </w:t>
      </w:r>
      <w:r>
        <w:rPr>
          <w:iCs/>
          <w:spacing w:val="-1"/>
          <w:sz w:val="28"/>
          <w:szCs w:val="28"/>
        </w:rPr>
        <w:tab/>
      </w:r>
      <w:r w:rsidRPr="005D2D24">
        <w:rPr>
          <w:iCs/>
          <w:spacing w:val="-1"/>
          <w:sz w:val="28"/>
          <w:szCs w:val="28"/>
        </w:rPr>
        <w:t xml:space="preserve">   № </w:t>
      </w:r>
      <w:r w:rsidR="005A6D28">
        <w:rPr>
          <w:iCs/>
          <w:spacing w:val="-1"/>
          <w:sz w:val="28"/>
          <w:szCs w:val="28"/>
        </w:rPr>
        <w:t>7</w:t>
      </w:r>
    </w:p>
    <w:p w:rsidR="00806983" w:rsidRPr="006C059D" w:rsidRDefault="0081574A" w:rsidP="006C059D">
      <w:pPr>
        <w:pStyle w:val="a6"/>
        <w:spacing w:after="0"/>
        <w:rPr>
          <w:b/>
        </w:rPr>
      </w:pPr>
      <w:bookmarkStart w:id="0" w:name="_Hlk531784210"/>
      <w:bookmarkEnd w:id="0"/>
      <w:r w:rsidRPr="006C059D">
        <w:rPr>
          <w:b/>
        </w:rPr>
        <w:t>«Об утверждении Положения об осуществлении</w:t>
      </w:r>
    </w:p>
    <w:p w:rsidR="00806983" w:rsidRPr="006C059D" w:rsidRDefault="0081574A">
      <w:pPr>
        <w:rPr>
          <w:b/>
        </w:rPr>
      </w:pPr>
      <w:r w:rsidRPr="006C059D">
        <w:rPr>
          <w:b/>
        </w:rPr>
        <w:t>экологического просвещения, организации</w:t>
      </w:r>
    </w:p>
    <w:p w:rsidR="00806983" w:rsidRPr="006C059D" w:rsidRDefault="0081574A">
      <w:pPr>
        <w:rPr>
          <w:b/>
        </w:rPr>
      </w:pPr>
      <w:r w:rsidRPr="006C059D">
        <w:rPr>
          <w:b/>
        </w:rPr>
        <w:t>экологического воспитания и формирования</w:t>
      </w:r>
    </w:p>
    <w:p w:rsidR="00806983" w:rsidRPr="006C059D" w:rsidRDefault="0081574A">
      <w:pPr>
        <w:rPr>
          <w:b/>
        </w:rPr>
      </w:pPr>
      <w:r w:rsidRPr="006C059D">
        <w:rPr>
          <w:b/>
        </w:rPr>
        <w:t>экологической культуры в области обращения</w:t>
      </w:r>
    </w:p>
    <w:p w:rsidR="00806983" w:rsidRPr="006C059D" w:rsidRDefault="0081574A">
      <w:pPr>
        <w:rPr>
          <w:b/>
        </w:rPr>
      </w:pPr>
      <w:r w:rsidRPr="006C059D">
        <w:rPr>
          <w:b/>
        </w:rPr>
        <w:t>с твердыми коммунальными отходами на территории</w:t>
      </w:r>
    </w:p>
    <w:p w:rsidR="00806983" w:rsidRPr="006C059D" w:rsidRDefault="006C059D" w:rsidP="006C059D">
      <w:pPr>
        <w:spacing w:line="480" w:lineRule="auto"/>
        <w:rPr>
          <w:b/>
        </w:rPr>
      </w:pPr>
      <w:r>
        <w:rPr>
          <w:b/>
        </w:rPr>
        <w:t>МО «Усть-Мутинское сельское поселение»</w:t>
      </w:r>
    </w:p>
    <w:p w:rsidR="00806983" w:rsidRDefault="0081574A">
      <w:pPr>
        <w:pStyle w:val="a6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 целях  повышения уровня экологического образования населения, воспитания подрастающего поколения, улучшения состояния окружающей среды, в  соответствии с Федеральным  законом от 10.01.2002 № 7-ФЗ «Об  охране  окружающей  среды», Федеральным законом от 24.06.1998 № 89-ФЗ</w:t>
      </w:r>
      <w:r>
        <w:rPr>
          <w:color w:val="000000"/>
          <w:sz w:val="28"/>
          <w:szCs w:val="28"/>
        </w:rPr>
        <w:br/>
        <w:t>"Об отходах производства и потребления",  руководствуясь  Федеральным законом от  06.10.2003 № 131-ФЗ «Об общих принципах организации местного самоупра</w:t>
      </w:r>
      <w:r w:rsidR="006C059D">
        <w:rPr>
          <w:color w:val="000000"/>
          <w:sz w:val="28"/>
          <w:szCs w:val="28"/>
        </w:rPr>
        <w:t xml:space="preserve">вления в Российской Федерации», </w:t>
      </w:r>
      <w:r>
        <w:rPr>
          <w:color w:val="000000"/>
          <w:sz w:val="28"/>
          <w:szCs w:val="28"/>
        </w:rPr>
        <w:t xml:space="preserve">Уставом МО  </w:t>
      </w:r>
      <w:r w:rsidR="006C059D">
        <w:rPr>
          <w:color w:val="000000"/>
          <w:sz w:val="28"/>
          <w:szCs w:val="28"/>
        </w:rPr>
        <w:t>«Усть-Мутинское сельское поселение»</w:t>
      </w:r>
      <w:r>
        <w:rPr>
          <w:color w:val="000000"/>
          <w:sz w:val="28"/>
          <w:szCs w:val="28"/>
        </w:rPr>
        <w:t xml:space="preserve">, </w:t>
      </w:r>
      <w:r w:rsidR="006C059D">
        <w:rPr>
          <w:color w:val="000000"/>
          <w:sz w:val="28"/>
          <w:szCs w:val="28"/>
        </w:rPr>
        <w:t xml:space="preserve">сельская </w:t>
      </w:r>
      <w:r>
        <w:rPr>
          <w:color w:val="000000"/>
          <w:sz w:val="28"/>
          <w:szCs w:val="28"/>
        </w:rPr>
        <w:t>администрация   п о с т а н о в л я е т:</w:t>
      </w:r>
    </w:p>
    <w:p w:rsidR="00806983" w:rsidRDefault="0081574A">
      <w:pPr>
        <w:pStyle w:val="a6"/>
        <w:shd w:val="clear" w:color="auto" w:fill="FFFFFF"/>
        <w:spacing w:after="0" w:line="3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6C059D">
        <w:rPr>
          <w:sz w:val="28"/>
          <w:szCs w:val="28"/>
        </w:rPr>
        <w:t>МО «Усть-Мутинское сельское поселение»</w:t>
      </w:r>
      <w:r>
        <w:rPr>
          <w:sz w:val="28"/>
          <w:szCs w:val="28"/>
        </w:rPr>
        <w:t>, согласно Приложению № 1.</w:t>
      </w:r>
    </w:p>
    <w:p w:rsidR="00806983" w:rsidRDefault="0081574A">
      <w:pPr>
        <w:pStyle w:val="a6"/>
        <w:spacing w:after="0"/>
        <w:jc w:val="both"/>
        <w:rPr>
          <w:sz w:val="28"/>
          <w:szCs w:val="28"/>
        </w:rPr>
      </w:pPr>
      <w:bookmarkStart w:id="1" w:name="sub_11"/>
      <w:bookmarkStart w:id="2" w:name="_Hlk531785013"/>
      <w:bookmarkStart w:id="3" w:name="sub_1"/>
      <w:bookmarkEnd w:id="1"/>
      <w:bookmarkEnd w:id="2"/>
      <w:bookmarkEnd w:id="3"/>
      <w:r>
        <w:rPr>
          <w:color w:val="000000"/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Утвердить План мероприятий по экологическому просвещению населения и формированию экологической культуры в области обращения с твердыми коммунальными отходами на территории </w:t>
      </w:r>
      <w:r w:rsidR="006C059D">
        <w:rPr>
          <w:sz w:val="28"/>
          <w:szCs w:val="28"/>
        </w:rPr>
        <w:t>МО «Усть-Мутинское сельское поселение»</w:t>
      </w:r>
      <w:r>
        <w:rPr>
          <w:sz w:val="28"/>
          <w:szCs w:val="28"/>
        </w:rPr>
        <w:t xml:space="preserve"> на 202</w:t>
      </w:r>
      <w:r w:rsidR="006C059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6C059D">
        <w:rPr>
          <w:sz w:val="28"/>
          <w:szCs w:val="28"/>
        </w:rPr>
        <w:t>3</w:t>
      </w:r>
      <w:r>
        <w:rPr>
          <w:sz w:val="28"/>
          <w:szCs w:val="28"/>
        </w:rPr>
        <w:t>г.г., согласно Приложению № 2.</w:t>
      </w:r>
    </w:p>
    <w:p w:rsidR="00806983" w:rsidRDefault="006C059D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</w:t>
      </w:r>
      <w:r w:rsidR="0081574A">
        <w:rPr>
          <w:sz w:val="28"/>
          <w:szCs w:val="28"/>
        </w:rPr>
        <w:t>за исполнением настоящего постановления оставляю за собой.</w:t>
      </w:r>
    </w:p>
    <w:p w:rsidR="00806983" w:rsidRDefault="0081574A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 момента обнародования, путем размещения на официальном сайте МО </w:t>
      </w:r>
      <w:r w:rsidR="006C059D">
        <w:rPr>
          <w:sz w:val="28"/>
          <w:szCs w:val="28"/>
        </w:rPr>
        <w:t>«Усть-Мутинское сельское поселение»</w:t>
      </w:r>
      <w:r>
        <w:rPr>
          <w:sz w:val="28"/>
          <w:szCs w:val="28"/>
        </w:rPr>
        <w:t xml:space="preserve"> в </w:t>
      </w:r>
      <w:r w:rsidR="006C059D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 сети «Интернет».</w:t>
      </w:r>
    </w:p>
    <w:p w:rsidR="006C059D" w:rsidRDefault="00466C5C">
      <w:pPr>
        <w:spacing w:before="280" w:after="28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F4AEF1" wp14:editId="53E846F1">
            <wp:simplePos x="0" y="0"/>
            <wp:positionH relativeFrom="column">
              <wp:posOffset>3133725</wp:posOffset>
            </wp:positionH>
            <wp:positionV relativeFrom="paragraph">
              <wp:posOffset>332740</wp:posOffset>
            </wp:positionV>
            <wp:extent cx="2513965" cy="1440180"/>
            <wp:effectExtent l="0" t="0" r="63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983" w:rsidRDefault="0081574A">
      <w:p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059D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>администрации</w:t>
      </w:r>
    </w:p>
    <w:p w:rsidR="00806983" w:rsidRDefault="006C059D" w:rsidP="006C059D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>Усть-Мутинского сельского поселения</w:t>
      </w:r>
      <w:r w:rsidR="0081574A">
        <w:rPr>
          <w:sz w:val="28"/>
          <w:szCs w:val="28"/>
        </w:rPr>
        <w:t xml:space="preserve">                                      В.</w:t>
      </w:r>
      <w:r>
        <w:rPr>
          <w:sz w:val="28"/>
          <w:szCs w:val="28"/>
        </w:rPr>
        <w:t>А.</w:t>
      </w:r>
      <w:r w:rsidR="008157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Тоедов</w:t>
      </w:r>
      <w:proofErr w:type="spellEnd"/>
      <w:r w:rsidR="0081574A">
        <w:rPr>
          <w:sz w:val="28"/>
          <w:szCs w:val="28"/>
        </w:rPr>
        <w:t> </w:t>
      </w:r>
      <w:bookmarkStart w:id="4" w:name="_GoBack"/>
      <w:bookmarkEnd w:id="4"/>
    </w:p>
    <w:p w:rsidR="00E50409" w:rsidRDefault="00E50409" w:rsidP="006C059D">
      <w:pPr>
        <w:spacing w:before="280" w:after="280"/>
        <w:rPr>
          <w:sz w:val="28"/>
          <w:szCs w:val="28"/>
        </w:rPr>
      </w:pPr>
    </w:p>
    <w:p w:rsidR="00E50409" w:rsidRDefault="00E50409" w:rsidP="006C059D">
      <w:pPr>
        <w:spacing w:before="280" w:after="280"/>
        <w:rPr>
          <w:sz w:val="28"/>
          <w:szCs w:val="28"/>
        </w:rPr>
      </w:pPr>
    </w:p>
    <w:p w:rsidR="00806983" w:rsidRDefault="0081574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806983" w:rsidRDefault="0081574A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06983" w:rsidRDefault="006C059D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«Усть-Мутинское сельское поселение»</w:t>
      </w:r>
    </w:p>
    <w:p w:rsidR="00806983" w:rsidRDefault="008157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C059D">
        <w:rPr>
          <w:sz w:val="20"/>
          <w:szCs w:val="20"/>
        </w:rPr>
        <w:t>«</w:t>
      </w:r>
      <w:proofErr w:type="gramStart"/>
      <w:r w:rsidR="005A6D28">
        <w:rPr>
          <w:sz w:val="20"/>
          <w:szCs w:val="20"/>
        </w:rPr>
        <w:t xml:space="preserve">12 </w:t>
      </w:r>
      <w:r w:rsidR="006C059D">
        <w:rPr>
          <w:sz w:val="20"/>
          <w:szCs w:val="20"/>
        </w:rPr>
        <w:t>»</w:t>
      </w:r>
      <w:proofErr w:type="gramEnd"/>
      <w:r w:rsidR="005A6D28">
        <w:rPr>
          <w:sz w:val="20"/>
          <w:szCs w:val="20"/>
        </w:rPr>
        <w:t xml:space="preserve"> июля </w:t>
      </w:r>
      <w:r w:rsidR="006C059D">
        <w:rPr>
          <w:sz w:val="20"/>
          <w:szCs w:val="20"/>
        </w:rPr>
        <w:t>2021 г.</w:t>
      </w:r>
      <w:r w:rsidR="005A6D28">
        <w:rPr>
          <w:sz w:val="20"/>
          <w:szCs w:val="20"/>
        </w:rPr>
        <w:t xml:space="preserve"> № 7</w:t>
      </w:r>
    </w:p>
    <w:p w:rsidR="00806983" w:rsidRDefault="0081574A">
      <w:pPr>
        <w:spacing w:before="280" w:after="28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06983" w:rsidRDefault="0081574A">
      <w:pPr>
        <w:spacing w:before="280" w:after="280"/>
        <w:jc w:val="center"/>
      </w:pPr>
      <w:r>
        <w:rPr>
          <w:b/>
          <w:bCs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</w:t>
      </w:r>
      <w:r w:rsidR="006C059D">
        <w:rPr>
          <w:b/>
          <w:bCs/>
        </w:rPr>
        <w:t>т</w:t>
      </w:r>
      <w:r>
        <w:rPr>
          <w:b/>
          <w:bCs/>
        </w:rPr>
        <w:t xml:space="preserve">ерритории </w:t>
      </w:r>
      <w:r w:rsidR="006C059D">
        <w:rPr>
          <w:b/>
          <w:bCs/>
        </w:rPr>
        <w:t>МО «Усть-Мутинское сельское поселение»</w:t>
      </w:r>
      <w:r>
        <w:t> </w:t>
      </w:r>
    </w:p>
    <w:p w:rsidR="00806983" w:rsidRDefault="0081574A" w:rsidP="006C059D">
      <w:pPr>
        <w:spacing w:before="280" w:after="280"/>
        <w:jc w:val="center"/>
      </w:pPr>
      <w:r>
        <w:rPr>
          <w:b/>
          <w:bCs/>
        </w:rPr>
        <w:t>1. Общие положения</w:t>
      </w:r>
    </w:p>
    <w:p w:rsidR="00806983" w:rsidRDefault="0081574A">
      <w:pPr>
        <w:spacing w:before="280" w:after="280"/>
        <w:jc w:val="both"/>
      </w:pPr>
      <w:r>
        <w:t xml:space="preserve">1.1. Настоящее Положение разработано в соответствии с </w:t>
      </w:r>
      <w:r>
        <w:rPr>
          <w:color w:val="000000"/>
        </w:rPr>
        <w:t>Федеральным  законом от 10.01.2002 № 7-ФЗ «Об  охране  окружающей  среды», Федеральным законом от 24.06.1998 № 89-ФЗ</w:t>
      </w:r>
      <w:r>
        <w:rPr>
          <w:color w:val="000000"/>
        </w:rPr>
        <w:br/>
        <w:t xml:space="preserve">"Об отходах производства и потребления",    Федеральным законом от  06.10.2003 № 131-ФЗ «Об общих принципах организации местного самоуправления в Российской Федерации», </w:t>
      </w:r>
      <w:r w:rsidR="006C059D">
        <w:rPr>
          <w:color w:val="000000"/>
        </w:rPr>
        <w:t xml:space="preserve">Уставом МО «Усть-Мутинское сельское поселение» </w:t>
      </w:r>
      <w:r>
        <w:t xml:space="preserve">и определяет правовые и организационные основы осуществления мероприятий, направленных на реализацию вопросов местного значения — участие в организации деятельности по сбору (в том числе раздельному сбору) и транспортированию твердых коммунальных отходов, в  сфере организации    экологического  воспитания и формирования экологической культуры среди  населения муниципального образования </w:t>
      </w:r>
      <w:r w:rsidR="006C059D">
        <w:rPr>
          <w:color w:val="000000"/>
        </w:rPr>
        <w:t>Усть-Мутинское сельское поселение</w:t>
      </w:r>
      <w:r w:rsidR="006C059D">
        <w:t xml:space="preserve"> </w:t>
      </w:r>
      <w:r>
        <w:t>(далее – муниципальное образование).</w:t>
      </w:r>
    </w:p>
    <w:p w:rsidR="00806983" w:rsidRDefault="0081574A">
      <w:pPr>
        <w:spacing w:before="280" w:after="280"/>
      </w:pPr>
      <w:r>
        <w:t>1.2. Понятия и термины в настоящем Положении применяются в значениях, предусмотренных действующим законодательством.</w:t>
      </w:r>
    </w:p>
    <w:p w:rsidR="00806983" w:rsidRDefault="0081574A">
      <w:pPr>
        <w:spacing w:before="280" w:after="280"/>
        <w:jc w:val="both"/>
      </w:pPr>
      <w:r>
        <w:t>1.3. Осуществление вопроса местного значения находится в ведении администрации муниципального образования </w:t>
      </w:r>
      <w:r>
        <w:rPr>
          <w:color w:val="000000"/>
        </w:rPr>
        <w:t>Усть-Мутинское сельское поселение</w:t>
      </w:r>
      <w:r>
        <w:t xml:space="preserve"> (далее – сельская администрация).</w:t>
      </w:r>
    </w:p>
    <w:p w:rsidR="00806983" w:rsidRDefault="0081574A" w:rsidP="0081574A">
      <w:pPr>
        <w:spacing w:before="280" w:after="280"/>
        <w:jc w:val="center"/>
      </w:pPr>
      <w:r>
        <w:rPr>
          <w:b/>
          <w:bCs/>
        </w:rPr>
        <w:t>2.Цели и задачи</w:t>
      </w:r>
    </w:p>
    <w:p w:rsidR="00806983" w:rsidRDefault="0081574A">
      <w:pPr>
        <w:spacing w:before="280" w:after="280"/>
        <w:jc w:val="both"/>
      </w:pPr>
      <w:r>
        <w:t>2.1.  Основными целями реализации вопросов местного значения на территории муниципального образования являются:</w:t>
      </w:r>
    </w:p>
    <w:p w:rsidR="00806983" w:rsidRDefault="0081574A">
      <w:r>
        <w:t>- формирование экологической культуры;</w:t>
      </w:r>
    </w:p>
    <w:p w:rsidR="00806983" w:rsidRDefault="0081574A">
      <w:pPr>
        <w:jc w:val="both"/>
      </w:pPr>
      <w:r>
        <w:t>- воспитание бережного отношения к природе, рационального использования природных ресурсов.</w:t>
      </w:r>
    </w:p>
    <w:p w:rsidR="00806983" w:rsidRDefault="0081574A">
      <w:pPr>
        <w:spacing w:before="280" w:after="280"/>
        <w:jc w:val="both"/>
      </w:pPr>
      <w:r>
        <w:t>2.2. Для достижения указанных в п. 2.1. настоящего Положения целей необходимо решение следующих задач:</w:t>
      </w:r>
    </w:p>
    <w:p w:rsidR="00806983" w:rsidRDefault="0081574A">
      <w:r>
        <w:t>- распространение экологических знаний, информации об использовании природных ресурсов, экологической безопасности,</w:t>
      </w:r>
    </w:p>
    <w:p w:rsidR="00806983" w:rsidRDefault="0081574A">
      <w:r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:rsidR="00806983" w:rsidRDefault="0081574A">
      <w:r>
        <w:t>-  формирование интереса к участию в решении указанных проблем</w:t>
      </w:r>
    </w:p>
    <w:p w:rsidR="00806983" w:rsidRPr="0081574A" w:rsidRDefault="0081574A" w:rsidP="0081574A">
      <w:pPr>
        <w:spacing w:before="280" w:after="280"/>
        <w:jc w:val="center"/>
        <w:rPr>
          <w:b/>
        </w:rPr>
      </w:pPr>
      <w:r>
        <w:rPr>
          <w:b/>
          <w:bCs/>
        </w:rPr>
        <w:t xml:space="preserve">3.Организация работы по решению вопросов местного значения на территории муниципального образования </w:t>
      </w:r>
      <w:r w:rsidRPr="0081574A">
        <w:rPr>
          <w:b/>
          <w:color w:val="000000"/>
        </w:rPr>
        <w:t>Усть-Мутинское сельское поселение</w:t>
      </w:r>
    </w:p>
    <w:p w:rsidR="00806983" w:rsidRDefault="0081574A">
      <w:pPr>
        <w:spacing w:before="280" w:after="280"/>
      </w:pPr>
      <w:r>
        <w:lastRenderedPageBreak/>
        <w:t> </w:t>
      </w:r>
    </w:p>
    <w:p w:rsidR="00806983" w:rsidRDefault="0081574A">
      <w:pPr>
        <w:jc w:val="both"/>
      </w:pPr>
      <w:r>
        <w:t>3.1. Сельская администрация осуществляет решение затрагиваемых вопросов 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посредством:</w:t>
      </w:r>
    </w:p>
    <w:p w:rsidR="00806983" w:rsidRDefault="0081574A">
      <w:pPr>
        <w:jc w:val="both"/>
      </w:pPr>
      <w:r>
        <w:t>—  формирования и реализации мероприятий Плана;</w:t>
      </w:r>
    </w:p>
    <w:p w:rsidR="00806983" w:rsidRDefault="0081574A">
      <w:pPr>
        <w:jc w:val="both"/>
      </w:pPr>
      <w:r>
        <w:t>— распространения информации о состоянии окружающей среды, экологических проблемах и путях их решения;</w:t>
      </w:r>
    </w:p>
    <w:p w:rsidR="00806983" w:rsidRDefault="0081574A">
      <w:pPr>
        <w:jc w:val="both"/>
      </w:pPr>
      <w:r>
        <w:t>— распространения экологических знаний библиотеками, учреждениями образования и культуры;</w:t>
      </w:r>
    </w:p>
    <w:p w:rsidR="00806983" w:rsidRDefault="0081574A">
      <w:pPr>
        <w:jc w:val="both"/>
      </w:pPr>
      <w:r>
        <w:t>—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информации, в информационно – телекоммуникационной сети «Интернет» на сайте муниципального образования;</w:t>
      </w:r>
    </w:p>
    <w:p w:rsidR="00806983" w:rsidRDefault="0081574A">
      <w:pPr>
        <w:jc w:val="both"/>
      </w:pPr>
      <w:r>
        <w:t>—  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:rsidR="00806983" w:rsidRDefault="0081574A">
      <w:pPr>
        <w:jc w:val="both"/>
      </w:pPr>
      <w:r>
        <w:t>—  участие в проведении региональных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:rsidR="00806983" w:rsidRDefault="0081574A">
      <w:pPr>
        <w:jc w:val="both"/>
      </w:pPr>
      <w:r>
        <w:t>— подборка и разработка памяток,</w:t>
      </w:r>
      <w:r w:rsidR="00E50409">
        <w:t xml:space="preserve"> </w:t>
      </w:r>
      <w:r>
        <w:t xml:space="preserve">листовок, информационных листов по </w:t>
      </w:r>
      <w:r w:rsidR="00E50409">
        <w:t>э</w:t>
      </w:r>
      <w:r>
        <w:t>кологии для населения;</w:t>
      </w:r>
    </w:p>
    <w:p w:rsidR="00806983" w:rsidRDefault="0081574A">
      <w:pPr>
        <w:jc w:val="both"/>
      </w:pPr>
      <w:r>
        <w:t xml:space="preserve">— взаимодействия с органами государственной власти </w:t>
      </w:r>
      <w:r w:rsidR="00E50409">
        <w:t>Усть-Канского</w:t>
      </w:r>
      <w:r>
        <w:t xml:space="preserve"> района и </w:t>
      </w:r>
      <w:r w:rsidR="00E50409">
        <w:t>Республики Алтай</w:t>
      </w:r>
      <w:r>
        <w:t>, правоохранительными и иными организациями;</w:t>
      </w:r>
    </w:p>
    <w:p w:rsidR="00806983" w:rsidRDefault="0081574A">
      <w:pPr>
        <w:jc w:val="both"/>
      </w:pPr>
      <w:r>
        <w:t>— организации информационного сопровождения своей деятельности на сайте муниципального образования в информационно-телекоммуникационной сети «Интернет» путем информации о мерах, направленных на осуществление экологического просвещения, благоустройство территории.</w:t>
      </w:r>
    </w:p>
    <w:p w:rsidR="00806983" w:rsidRDefault="0081574A">
      <w:pPr>
        <w:jc w:val="both"/>
      </w:pPr>
      <w:r>
        <w:t>Данный перечень мероприятий не является исчерпывающим;</w:t>
      </w:r>
    </w:p>
    <w:p w:rsidR="00806983" w:rsidRDefault="0081574A">
      <w:pPr>
        <w:jc w:val="both"/>
      </w:pPr>
      <w:r>
        <w:t>3.2. Администрация осуществляет иную не противоречащую действующему законодательству деятельность, направленную на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образовании.</w:t>
      </w:r>
    </w:p>
    <w:p w:rsidR="00806983" w:rsidRDefault="0081574A">
      <w:pPr>
        <w:jc w:val="both"/>
      </w:pPr>
      <w:r>
        <w:t>3.3. Организация и проведение мероприятий может осуществляться как силами Администрации, так и привлечением населения, местных и сторонних организаций, на основании заключенных безвозмездных соглашений, муниципальных контрактов, гражданско-правовых договоров.</w:t>
      </w:r>
    </w:p>
    <w:p w:rsidR="00806983" w:rsidRDefault="00806983">
      <w:pPr>
        <w:pStyle w:val="a6"/>
        <w:spacing w:after="0"/>
        <w:rPr>
          <w:i/>
          <w:iCs/>
          <w:color w:val="000000"/>
        </w:rPr>
      </w:pPr>
    </w:p>
    <w:p w:rsidR="00806983" w:rsidRDefault="00806983">
      <w:pPr>
        <w:jc w:val="right"/>
        <w:rPr>
          <w:i/>
          <w:iCs/>
          <w:color w:val="000000"/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06983">
      <w:pPr>
        <w:jc w:val="right"/>
        <w:rPr>
          <w:sz w:val="20"/>
          <w:szCs w:val="20"/>
        </w:rPr>
      </w:pPr>
    </w:p>
    <w:p w:rsidR="00806983" w:rsidRDefault="0081574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806983" w:rsidRDefault="008157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E50409">
        <w:rPr>
          <w:sz w:val="20"/>
          <w:szCs w:val="20"/>
        </w:rPr>
        <w:t xml:space="preserve">сельской </w:t>
      </w:r>
      <w:r>
        <w:rPr>
          <w:sz w:val="20"/>
          <w:szCs w:val="20"/>
        </w:rPr>
        <w:t>администрации</w:t>
      </w:r>
    </w:p>
    <w:p w:rsidR="00806983" w:rsidRDefault="006C059D">
      <w:pPr>
        <w:jc w:val="right"/>
        <w:rPr>
          <w:sz w:val="20"/>
          <w:szCs w:val="20"/>
        </w:rPr>
      </w:pPr>
      <w:r>
        <w:rPr>
          <w:sz w:val="20"/>
          <w:szCs w:val="20"/>
        </w:rPr>
        <w:t>Усть-Мутинско</w:t>
      </w:r>
      <w:r w:rsidR="00E50409">
        <w:rPr>
          <w:sz w:val="20"/>
          <w:szCs w:val="20"/>
        </w:rPr>
        <w:t>го сельского</w:t>
      </w:r>
      <w:r>
        <w:rPr>
          <w:sz w:val="20"/>
          <w:szCs w:val="20"/>
        </w:rPr>
        <w:t xml:space="preserve"> поселени</w:t>
      </w:r>
      <w:r w:rsidR="00E50409">
        <w:rPr>
          <w:sz w:val="20"/>
          <w:szCs w:val="20"/>
        </w:rPr>
        <w:t>я</w:t>
      </w:r>
    </w:p>
    <w:p w:rsidR="00806983" w:rsidRDefault="00E5040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  «</w:t>
      </w:r>
      <w:proofErr w:type="gramEnd"/>
      <w:r w:rsidR="005A6D28">
        <w:rPr>
          <w:sz w:val="20"/>
          <w:szCs w:val="20"/>
        </w:rPr>
        <w:t xml:space="preserve">12» июля </w:t>
      </w:r>
      <w:r>
        <w:rPr>
          <w:sz w:val="20"/>
          <w:szCs w:val="20"/>
        </w:rPr>
        <w:t xml:space="preserve">2021 г. № </w:t>
      </w:r>
      <w:r w:rsidR="005A6D28">
        <w:rPr>
          <w:sz w:val="20"/>
          <w:szCs w:val="20"/>
        </w:rPr>
        <w:t>7</w:t>
      </w:r>
      <w:r w:rsidR="0081574A">
        <w:rPr>
          <w:sz w:val="20"/>
          <w:szCs w:val="20"/>
        </w:rPr>
        <w:t xml:space="preserve"> </w:t>
      </w:r>
    </w:p>
    <w:p w:rsidR="00806983" w:rsidRDefault="00806983">
      <w:pPr>
        <w:pStyle w:val="a6"/>
        <w:spacing w:after="0"/>
      </w:pPr>
    </w:p>
    <w:p w:rsidR="00806983" w:rsidRDefault="0081574A">
      <w:pPr>
        <w:jc w:val="center"/>
        <w:rPr>
          <w:b/>
        </w:rPr>
      </w:pPr>
      <w:r>
        <w:rPr>
          <w:b/>
        </w:rPr>
        <w:t>ПЛАН</w:t>
      </w:r>
    </w:p>
    <w:p w:rsidR="00806983" w:rsidRDefault="0081574A">
      <w:pPr>
        <w:jc w:val="center"/>
      </w:pPr>
      <w:r>
        <w:t xml:space="preserve">мероприятий по экологическому просвещению населения и формированию экологической культуры в области обращения с твердыми коммунальными отходами и благоустройства поселения на территории </w:t>
      </w:r>
      <w:r w:rsidR="006C059D">
        <w:t xml:space="preserve">МО «Усть-Мутинское сельское </w:t>
      </w:r>
      <w:proofErr w:type="gramStart"/>
      <w:r w:rsidR="006C059D">
        <w:t>поселение»</w:t>
      </w:r>
      <w:r>
        <w:t xml:space="preserve">  </w:t>
      </w:r>
      <w:r w:rsidR="00E50409">
        <w:t>Усть</w:t>
      </w:r>
      <w:proofErr w:type="gramEnd"/>
      <w:r w:rsidR="00E50409">
        <w:t>-Канского</w:t>
      </w:r>
      <w:r>
        <w:t xml:space="preserve">  района  на 202</w:t>
      </w:r>
      <w:r w:rsidR="00E50409">
        <w:t>1</w:t>
      </w:r>
      <w:r>
        <w:t>-202</w:t>
      </w:r>
      <w:r w:rsidR="00E50409">
        <w:t>3</w:t>
      </w:r>
      <w:r>
        <w:t>г.г.</w:t>
      </w:r>
    </w:p>
    <w:p w:rsidR="00806983" w:rsidRDefault="00806983">
      <w:pPr>
        <w:tabs>
          <w:tab w:val="left" w:pos="8250"/>
        </w:tabs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9"/>
        <w:gridCol w:w="3131"/>
        <w:gridCol w:w="1620"/>
        <w:gridCol w:w="2009"/>
        <w:gridCol w:w="2379"/>
      </w:tblGrid>
      <w:tr w:rsidR="00806983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  исполнители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Цели мероприятия</w:t>
            </w:r>
          </w:p>
        </w:tc>
      </w:tr>
      <w:tr w:rsidR="00806983">
        <w:trPr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Информационная работа</w:t>
            </w:r>
          </w:p>
        </w:tc>
      </w:tr>
      <w:tr w:rsidR="00806983">
        <w:trPr>
          <w:trHeight w:val="156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 w:rsidP="00E50409">
            <w:pPr>
              <w:pStyle w:val="a6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населения о реализации системы обращения с твердыми коммунальными отходами (ТКО) на территории </w:t>
            </w:r>
            <w:r w:rsidR="006C059D">
              <w:rPr>
                <w:sz w:val="20"/>
                <w:szCs w:val="20"/>
              </w:rPr>
              <w:t>МО «Усть-Мутинское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E50409" w:rsidP="00E504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1574A">
              <w:rPr>
                <w:bCs/>
                <w:sz w:val="20"/>
                <w:szCs w:val="20"/>
              </w:rPr>
              <w:t xml:space="preserve"> квартал 202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E50409" w:rsidP="00E504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Сельская а</w:t>
            </w:r>
            <w:r w:rsidR="0081574A">
              <w:rPr>
                <w:bCs/>
                <w:sz w:val="20"/>
                <w:szCs w:val="20"/>
              </w:rPr>
              <w:t>дминистрация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Информирование населения </w:t>
            </w:r>
          </w:p>
        </w:tc>
      </w:tr>
      <w:tr w:rsidR="00806983">
        <w:trPr>
          <w:trHeight w:val="1313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 населения об организациях, осуществляющих деятельность по обращению с ТКО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0698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06983" w:rsidRDefault="008157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:rsidR="00806983" w:rsidRDefault="008157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E504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Сельская а</w:t>
            </w:r>
            <w:r w:rsidR="0081574A">
              <w:rPr>
                <w:bCs/>
                <w:sz w:val="20"/>
                <w:szCs w:val="20"/>
              </w:rPr>
              <w:t xml:space="preserve">дминистрация, </w:t>
            </w:r>
          </w:p>
          <w:p w:rsidR="00806983" w:rsidRDefault="00815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региональный  оператор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Информирование населения </w:t>
            </w:r>
          </w:p>
        </w:tc>
      </w:tr>
      <w:tr w:rsidR="00806983">
        <w:trPr>
          <w:trHeight w:val="2374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информационной работы с населением и организациями (независимо от их организационно - правовых форм) по заключению договоров с региональным оператором по обращению с ТКО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:rsidR="00806983" w:rsidRDefault="008157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E50409" w:rsidP="00E50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Сельская а</w:t>
            </w:r>
            <w:r w:rsidR="0081574A">
              <w:rPr>
                <w:bCs/>
                <w:sz w:val="20"/>
                <w:szCs w:val="20"/>
              </w:rPr>
              <w:t>дминистрация, региональный  оператор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Информирование населения, охват всего  населения  в сфере  обращения  с  отходами контейнерным  способом на договорной  основе </w:t>
            </w:r>
          </w:p>
        </w:tc>
      </w:tr>
      <w:tr w:rsidR="00806983">
        <w:trPr>
          <w:trHeight w:val="3437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территорий, о мерах противопожарной безопасности в пожароопасный  период, о правилах обращения  с отходами  разной  категории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:rsidR="00806983" w:rsidRDefault="008157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весна - осень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E50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Сельская администрация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 правилах обращения с отходами (мусором),  не допущения  сухостоя, в целях предотвращения вредного воздействия ТКО на окружающую среду  и сохранность  имущественных  и природных  ресурсов</w:t>
            </w:r>
          </w:p>
        </w:tc>
      </w:tr>
      <w:tr w:rsidR="00806983">
        <w:trPr>
          <w:trHeight w:val="221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 w:rsidP="00E5040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освещению на официальном сайте </w:t>
            </w:r>
            <w:r w:rsidR="00E50409">
              <w:rPr>
                <w:sz w:val="20"/>
                <w:szCs w:val="20"/>
              </w:rPr>
              <w:t>с</w:t>
            </w:r>
            <w:r w:rsidR="00E50409">
              <w:rPr>
                <w:bCs/>
                <w:sz w:val="20"/>
                <w:szCs w:val="20"/>
              </w:rPr>
              <w:t>ельской администрации</w:t>
            </w:r>
            <w:r>
              <w:rPr>
                <w:sz w:val="20"/>
                <w:szCs w:val="20"/>
              </w:rPr>
              <w:t xml:space="preserve"> информации мероприятий, способствующих экологическому воспитанию населения в обращении с ТКО и благоустройству  территории 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регулярно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E50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Сельская администрация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Информирование населения  в целях  повышения  экологической  культуры граждан</w:t>
            </w:r>
          </w:p>
        </w:tc>
      </w:tr>
      <w:tr w:rsidR="00806983">
        <w:trPr>
          <w:trHeight w:val="221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rStyle w:val="padding"/>
                <w:sz w:val="20"/>
                <w:szCs w:val="20"/>
              </w:rPr>
              <w:t xml:space="preserve">Информирование населения о принятых и разрабатываемых нормативных правовых актах в области Благоустройства, охраны окружающей среды и экологической безопасности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регулярно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E50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Сельская администрация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Информирование населения  в целях  повышения  экологической  и правовой культуры граждан</w:t>
            </w:r>
          </w:p>
        </w:tc>
      </w:tr>
      <w:tr w:rsidR="00806983">
        <w:trPr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Мероприятия,</w:t>
            </w:r>
          </w:p>
          <w:p w:rsidR="00806983" w:rsidRDefault="008157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направленные на повышение экологического воспитания и формирования экологической культуры населения в сфере обращения с ТКО  </w:t>
            </w:r>
          </w:p>
          <w:p w:rsidR="00806983" w:rsidRDefault="008157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 благоустройства  территории поселения</w:t>
            </w:r>
          </w:p>
        </w:tc>
      </w:tr>
      <w:tr w:rsidR="00806983">
        <w:trPr>
          <w:trHeight w:val="283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сходов, собраний граждан по вопросам соблюдения Правил благоустройства, обеспечение чистоты и порядка на территории поселения, соблюдения мер пожарной безопасности  в пожароопасный  период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согласно утвержденного</w:t>
            </w:r>
          </w:p>
          <w:p w:rsidR="00806983" w:rsidRDefault="0081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E50409">
            <w:pPr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Сельская администрация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 правилах обращения с отходами</w:t>
            </w:r>
          </w:p>
          <w:p w:rsidR="00806983" w:rsidRDefault="0081574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 целях предотвращения вредного воздействия ТКО на окружающую среду</w:t>
            </w:r>
          </w:p>
        </w:tc>
      </w:tr>
      <w:tr w:rsidR="00806983">
        <w:trPr>
          <w:trHeight w:val="2663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Разработка, подборка, изготовление и распространение  среди  населения,  организаций и учреждений, в  местах  массового  посещения  людей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E50409">
            <w:pPr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Сельская администрация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Информирование населения  в целях  повышений  экологической  культуры граждан</w:t>
            </w:r>
          </w:p>
        </w:tc>
      </w:tr>
      <w:tr w:rsidR="00806983">
        <w:trPr>
          <w:trHeight w:val="1277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акций, конкурсов рисунков, викторин, классных часов и мероприятий экологической направленности среди учащихся и воспитанников  учреждений  образования и  учреждений 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pStyle w:val="a6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806983" w:rsidRDefault="0081574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 течении года согласно планов  работы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E50409">
            <w:pPr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Сельская администрация</w:t>
            </w:r>
            <w:r w:rsidR="0081574A">
              <w:rPr>
                <w:bCs/>
                <w:sz w:val="20"/>
                <w:szCs w:val="20"/>
              </w:rPr>
              <w:t>, руководители  учреждений  образования  и культуры, библиотеки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Информирование  в целях  повышений  экологической  культуры подрастающего  поколения</w:t>
            </w:r>
          </w:p>
        </w:tc>
      </w:tr>
      <w:tr w:rsidR="00806983">
        <w:trPr>
          <w:trHeight w:val="1277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 (актуализация) информационных стендов  экологической  направленности  во всех организациях, учреждениях  культуры  и 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pStyle w:val="a6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806983" w:rsidRDefault="0081574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 течении года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E50409">
            <w:pPr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Сельская администрация,</w:t>
            </w:r>
            <w:r w:rsidR="0081574A">
              <w:rPr>
                <w:bCs/>
                <w:sz w:val="20"/>
                <w:szCs w:val="20"/>
              </w:rPr>
              <w:t xml:space="preserve"> руководители  учреждений  образования  и культуры, заведующие  библиотек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Информирование населения  в целях  повышений  экологической  культуры граждан</w:t>
            </w:r>
          </w:p>
        </w:tc>
      </w:tr>
      <w:tr w:rsidR="00806983">
        <w:trPr>
          <w:trHeight w:val="274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 от сухостоя, валежника, мусора прилегающих территорий</w:t>
            </w:r>
          </w:p>
          <w:p w:rsidR="00806983" w:rsidRDefault="0081574A">
            <w:r>
              <w:rPr>
                <w:sz w:val="20"/>
                <w:szCs w:val="20"/>
              </w:rPr>
              <w:t xml:space="preserve">по сбору твердых бытовых отходов (ТКО) на прилегающей территории предприятий, учреждений, домовладений граждан, в местах массового отдыха, на детских  и спортивных  площадках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</w:t>
            </w:r>
          </w:p>
          <w:p w:rsidR="00806983" w:rsidRDefault="0081574A">
            <w:pPr>
              <w:jc w:val="center"/>
            </w:pPr>
            <w:r>
              <w:rPr>
                <w:sz w:val="20"/>
                <w:szCs w:val="20"/>
              </w:rPr>
              <w:t>май- июнь, сентябрь-октябрь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населенных пунктов,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очистка от мусора, улучшение санитарной обстановки </w:t>
            </w:r>
          </w:p>
        </w:tc>
      </w:tr>
      <w:tr w:rsidR="00806983">
        <w:trPr>
          <w:trHeight w:val="1184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экологического субботника «Зеленая весна», оформление клумб, разбивка цветников, посадка, обрезка и побелка деревьев и кустарников.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806983" w:rsidRDefault="0081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населенных пунктов</w:t>
            </w:r>
          </w:p>
        </w:tc>
      </w:tr>
      <w:tr w:rsidR="00806983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Проведение массовых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экологических субботников  на  водных  объектах поселения</w:t>
            </w:r>
            <w:r>
              <w:rPr>
                <w:rStyle w:val="fontstyle0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806983" w:rsidRDefault="0081574A">
            <w:pPr>
              <w:jc w:val="center"/>
            </w:pPr>
            <w:r>
              <w:rPr>
                <w:sz w:val="20"/>
                <w:szCs w:val="20"/>
              </w:rPr>
              <w:t>май- июнь, сентябрь-октябрь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мусора, улучшение санитарной обстановки, благоустройство водных  объектов</w:t>
            </w:r>
          </w:p>
        </w:tc>
      </w:tr>
      <w:tr w:rsidR="00806983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рейдов  по выявлению несанкционированных свалок  на территории поселения,  принятие  мер  административного  воздействии  к нарушителям  и мероприятий  по  их  ликвидации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806983" w:rsidRDefault="0081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течении  всего года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E5040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Сельская администрация</w:t>
            </w:r>
            <w:r w:rsidR="0081574A">
              <w:rPr>
                <w:sz w:val="20"/>
                <w:szCs w:val="20"/>
              </w:rPr>
              <w:t>, физ. и юр. лица виновные в навалах мусора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806983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административных протоколов о  нарушении Правил  Благоустройства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806983" w:rsidRDefault="0081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течении всего  года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E50409">
              <w:rPr>
                <w:sz w:val="20"/>
                <w:szCs w:val="20"/>
              </w:rPr>
              <w:t xml:space="preserve"> Усть-Канского района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806983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r>
              <w:rPr>
                <w:sz w:val="20"/>
                <w:szCs w:val="20"/>
              </w:rPr>
              <w:t xml:space="preserve">Благоустройство мемориалов, памятников  ВОВ и территории вокруг них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</w:pPr>
            <w:r>
              <w:rPr>
                <w:sz w:val="20"/>
                <w:szCs w:val="20"/>
              </w:rPr>
              <w:t>ежегодно апрель-май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2E5010">
            <w:pPr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Сельская администрация</w:t>
            </w:r>
            <w:r w:rsidR="0081574A">
              <w:rPr>
                <w:sz w:val="20"/>
                <w:szCs w:val="20"/>
              </w:rPr>
              <w:t>,  учреждения культуры  и образования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патриотизма среди школьников,  воспитанников и  населения</w:t>
            </w:r>
          </w:p>
        </w:tc>
      </w:tr>
      <w:tr w:rsidR="00806983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смотре-конкурсе на лучшее содержание и благоустройство территорий домовладений  сельских поселений.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2E501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Сельская администрация</w:t>
            </w:r>
            <w:r w:rsidR="0081574A">
              <w:rPr>
                <w:sz w:val="20"/>
                <w:szCs w:val="20"/>
              </w:rPr>
              <w:t>,</w:t>
            </w:r>
          </w:p>
          <w:p w:rsidR="00806983" w:rsidRDefault="0081574A" w:rsidP="002E501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руководители СДК,  старосты </w:t>
            </w:r>
            <w:r w:rsidR="002E501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r>
              <w:rPr>
                <w:sz w:val="20"/>
                <w:szCs w:val="20"/>
              </w:rPr>
              <w:t xml:space="preserve">Благоустройство населенных пунктов, </w:t>
            </w:r>
          </w:p>
          <w:p w:rsidR="00806983" w:rsidRDefault="0081574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повышение  экологической  культуры граждан, повышение патриотизма и любви  к малой  родине среди населения</w:t>
            </w:r>
          </w:p>
        </w:tc>
      </w:tr>
      <w:tr w:rsidR="00806983">
        <w:trPr>
          <w:trHeight w:val="841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rStyle w:val="StrongEmphasis"/>
              </w:rPr>
              <w:t>3. Проведение традиционных всероссийских мероприятий природоохранной направленности</w:t>
            </w:r>
          </w:p>
        </w:tc>
      </w:tr>
      <w:tr w:rsidR="00806983">
        <w:trPr>
          <w:trHeight w:val="112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3" w:rsidRDefault="0081574A">
            <w:pPr>
              <w:pStyle w:val="a6"/>
              <w:spacing w:before="0"/>
              <w:jc w:val="center"/>
            </w:pPr>
            <w:r>
              <w:rPr>
                <w:sz w:val="20"/>
                <w:szCs w:val="20"/>
              </w:rPr>
              <w:t>Участие во Всероссийском субботнике «Зеленая Россия»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3" w:rsidRDefault="0081574A">
            <w:pPr>
              <w:pStyle w:val="a6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806983" w:rsidRDefault="0081574A">
            <w:pPr>
              <w:pStyle w:val="a6"/>
              <w:jc w:val="center"/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3" w:rsidRDefault="002E501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Сельская администрация</w:t>
            </w:r>
            <w:r w:rsidR="0081574A">
              <w:rPr>
                <w:sz w:val="20"/>
                <w:szCs w:val="20"/>
              </w:rPr>
              <w:t>, организации и учреждения всех форм собственности,  жители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983" w:rsidRDefault="0081574A">
            <w:pPr>
              <w:pStyle w:val="a6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806983">
        <w:trPr>
          <w:trHeight w:val="112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3" w:rsidRDefault="0081574A">
            <w:pPr>
              <w:pStyle w:val="a6"/>
              <w:spacing w:before="0"/>
              <w:jc w:val="center"/>
              <w:rPr>
                <w:sz w:val="20"/>
                <w:szCs w:val="20"/>
              </w:rPr>
            </w:pPr>
            <w:r>
              <w:rPr>
                <w:rStyle w:val="padding"/>
                <w:sz w:val="20"/>
                <w:szCs w:val="20"/>
              </w:rPr>
              <w:t>Участие во всероссийской эколого-культурной акции «Покормите птиц зимой»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3" w:rsidRDefault="0081574A">
            <w:pPr>
              <w:pStyle w:val="a6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806983" w:rsidRDefault="0081574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 апрель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3" w:rsidRDefault="002E501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Сельская администрация</w:t>
            </w:r>
            <w:r w:rsidR="0081574A">
              <w:rPr>
                <w:sz w:val="20"/>
                <w:szCs w:val="20"/>
              </w:rPr>
              <w:t>, руководители</w:t>
            </w:r>
          </w:p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образования  и культуры, жители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983" w:rsidRDefault="0081574A">
            <w:pPr>
              <w:pStyle w:val="a6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806983">
        <w:trPr>
          <w:trHeight w:val="91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83" w:rsidRDefault="0081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3" w:rsidRDefault="0081574A">
            <w:pPr>
              <w:pStyle w:val="a6"/>
              <w:spacing w:before="0"/>
              <w:jc w:val="center"/>
              <w:rPr>
                <w:sz w:val="20"/>
                <w:szCs w:val="20"/>
              </w:rPr>
            </w:pPr>
            <w:r>
              <w:rPr>
                <w:rStyle w:val="padding"/>
                <w:sz w:val="20"/>
                <w:szCs w:val="20"/>
              </w:rPr>
              <w:t>Участие в акции «Собери макулатуру - сохрани дерево»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3" w:rsidRDefault="0081574A">
            <w:pPr>
              <w:pStyle w:val="a6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806983" w:rsidRDefault="0081574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течении года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3" w:rsidRDefault="002E501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Сельская администрация</w:t>
            </w:r>
            <w:r w:rsidR="0081574A">
              <w:rPr>
                <w:sz w:val="20"/>
                <w:szCs w:val="20"/>
              </w:rPr>
              <w:t>, руководители</w:t>
            </w:r>
          </w:p>
          <w:p w:rsidR="00806983" w:rsidRDefault="0081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учреждений образования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983" w:rsidRDefault="0081574A">
            <w:pPr>
              <w:pStyle w:val="a6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</w:tbl>
    <w:p w:rsidR="00806983" w:rsidRDefault="00806983">
      <w:pPr>
        <w:pStyle w:val="a6"/>
        <w:spacing w:after="0"/>
      </w:pPr>
    </w:p>
    <w:p w:rsidR="00806983" w:rsidRPr="002E5010" w:rsidRDefault="00806983" w:rsidP="002E5010">
      <w:pPr>
        <w:pStyle w:val="a6"/>
        <w:spacing w:after="0"/>
      </w:pPr>
    </w:p>
    <w:sectPr w:rsidR="00806983" w:rsidRPr="002E5010" w:rsidSect="00E50409">
      <w:pgSz w:w="11906" w:h="16838"/>
      <w:pgMar w:top="567" w:right="567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83"/>
    <w:rsid w:val="002E5010"/>
    <w:rsid w:val="00466C5C"/>
    <w:rsid w:val="005A6D28"/>
    <w:rsid w:val="006C059D"/>
    <w:rsid w:val="00806983"/>
    <w:rsid w:val="0081574A"/>
    <w:rsid w:val="00E5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C42EB-3CAD-4513-A40F-362A0866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fontstyle01">
    <w:name w:val="fontstyle0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padding">
    <w:name w:val="padding"/>
    <w:basedOn w:val="a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eastAsia="DejaVu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6">
    <w:name w:val="Normal (Web)"/>
    <w:basedOn w:val="a"/>
    <w:qFormat/>
    <w:pPr>
      <w:spacing w:before="280" w:after="119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7">
    <w:name w:val="Balloon Text"/>
    <w:basedOn w:val="a"/>
    <w:link w:val="a8"/>
    <w:uiPriority w:val="99"/>
    <w:semiHidden/>
    <w:unhideWhenUsed/>
    <w:rsid w:val="005A6D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D28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</dc:creator>
  <cp:keywords/>
  <dc:description/>
  <cp:lastModifiedBy>Мендур-Соккон</cp:lastModifiedBy>
  <cp:revision>7</cp:revision>
  <cp:lastPrinted>2021-07-28T03:17:00Z</cp:lastPrinted>
  <dcterms:created xsi:type="dcterms:W3CDTF">2021-06-30T05:55:00Z</dcterms:created>
  <dcterms:modified xsi:type="dcterms:W3CDTF">2022-01-12T08:01:00Z</dcterms:modified>
  <dc:language>en-US</dc:language>
</cp:coreProperties>
</file>